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4AC" w:rsidRDefault="004044AC" w:rsidP="004044AC">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4044AC" w:rsidRDefault="004044AC" w:rsidP="004044AC">
      <w:pPr>
        <w:spacing w:after="0" w:line="240" w:lineRule="auto"/>
        <w:rPr>
          <w:rFonts w:cs="Arial"/>
          <w:b/>
          <w:bCs/>
          <w:sz w:val="24"/>
        </w:rPr>
      </w:pPr>
      <w:r w:rsidRPr="006103B6">
        <w:rPr>
          <w:b/>
        </w:rPr>
        <w:br/>
      </w:r>
      <w:hyperlink r:id="rId5" w:history="1">
        <w:r w:rsidR="00097476">
          <w:rPr>
            <w:rStyle w:val="Hyperlink"/>
            <w:rFonts w:cs="Arial"/>
            <w:b/>
            <w:bCs/>
            <w:sz w:val="24"/>
          </w:rPr>
          <w:t>ee@region-karlsruhe.de</w:t>
        </w:r>
      </w:hyperlink>
    </w:p>
    <w:p w:rsidR="004044AC" w:rsidRDefault="004044AC" w:rsidP="004044AC">
      <w:pPr>
        <w:spacing w:after="0" w:line="240" w:lineRule="auto"/>
        <w:rPr>
          <w:rFonts w:cs="Arial"/>
          <w:b/>
          <w:bCs/>
          <w:sz w:val="24"/>
        </w:rPr>
      </w:pPr>
    </w:p>
    <w:p w:rsidR="004044AC" w:rsidRDefault="004044AC" w:rsidP="004044AC">
      <w:pPr>
        <w:spacing w:after="0" w:line="240" w:lineRule="auto"/>
        <w:rPr>
          <w:bCs/>
          <w:sz w:val="24"/>
          <w:szCs w:val="24"/>
        </w:rPr>
      </w:pPr>
    </w:p>
    <w:p w:rsidR="004044AC" w:rsidRPr="00C72ED5" w:rsidRDefault="004044AC" w:rsidP="004044AC">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Vorranggebiete.</w:t>
      </w:r>
    </w:p>
    <w:p w:rsidR="003748BF" w:rsidRPr="00C72ED5" w:rsidRDefault="003748BF" w:rsidP="00763598">
      <w:pPr>
        <w:spacing w:after="0" w:line="240" w:lineRule="auto"/>
        <w:rPr>
          <w:rFonts w:cs="Arial"/>
        </w:rPr>
      </w:pPr>
    </w:p>
    <w:p w:rsidR="001F2771" w:rsidRDefault="001F2771" w:rsidP="001F2771">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Im Fall einer Betriebsstörung kann es leicht zu Bränden im Maschinenhaus der Windindustrieanlage kommen. Dies macht eine Planung der brandschutztechnischen Infrastruktur notwendig. Die örtlichen Feuerwehren müssen entsprechend mit technischem Gerät und den notwendigen Fachkenntnissen ausgestattet sein. </w:t>
      </w:r>
      <w:r>
        <w:rPr>
          <w:rFonts w:eastAsiaTheme="minorHAnsi" w:cs="Calibri"/>
          <w:kern w:val="0"/>
        </w:rPr>
        <w:br/>
        <w:t xml:space="preserve">Ein Brand eines Maschinenhauses in 200 Metern Höhe ist nicht vergleichbar mit einem Brand eines Einfamilienhauses. Die Brände sind nicht in dieser Höhe nicht mehr mit üblich verfügbaren Mitteln löschbar. </w:t>
      </w:r>
      <w:r>
        <w:rPr>
          <w:rFonts w:eastAsiaTheme="minorHAnsi" w:cs="Calibri"/>
          <w:kern w:val="0"/>
        </w:rPr>
        <w:br/>
        <w:t>Dadurch gehen sowohl potentielle Waldbrände als auch starke Rauchgasemissionen aus.</w:t>
      </w:r>
    </w:p>
    <w:p w:rsidR="001F2771" w:rsidRDefault="001F2771" w:rsidP="001F2771">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 Gefahren von Waldbränden in der direkten Umgebung der Windindustrieanlagen sind zu bewerten. Auch dies ist im vorliegenden Planentwurf nicht ausreichend durchgeführt worden. Der Planentwurf wird deshalb zurückzuweisen.</w:t>
      </w:r>
    </w:p>
    <w:p w:rsidR="001F2771" w:rsidRDefault="001F2771" w:rsidP="001F2771">
      <w:pPr>
        <w:suppressAutoHyphens w:val="0"/>
        <w:autoSpaceDE w:val="0"/>
        <w:adjustRightInd w:val="0"/>
        <w:spacing w:after="0" w:line="240" w:lineRule="auto"/>
        <w:textAlignment w:val="auto"/>
        <w:rPr>
          <w:rFonts w:eastAsiaTheme="minorHAnsi" w:cs="Calibri"/>
          <w:kern w:val="0"/>
        </w:rPr>
      </w:pPr>
    </w:p>
    <w:p w:rsidR="004044AC" w:rsidRDefault="004044AC" w:rsidP="004044AC">
      <w:pPr>
        <w:spacing w:line="100" w:lineRule="atLeast"/>
        <w:rPr>
          <w:rFonts w:eastAsiaTheme="minorHAnsi" w:cs="Calibri"/>
          <w:kern w:val="0"/>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4044AC" w:rsidRPr="002C362D" w:rsidRDefault="004044AC" w:rsidP="004044AC">
      <w:pPr>
        <w:spacing w:line="100" w:lineRule="atLeast"/>
        <w:rPr>
          <w:rFonts w:cs="Arial"/>
        </w:rPr>
      </w:pP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4044AC" w:rsidRDefault="004044AC" w:rsidP="00036446">
      <w:pPr>
        <w:spacing w:after="0" w:line="240" w:lineRule="auto"/>
        <w:rPr>
          <w:rFonts w:eastAsiaTheme="minorHAnsi" w:cs="Calibri"/>
          <w:kern w:val="0"/>
        </w:rPr>
      </w:pPr>
    </w:p>
    <w:p w:rsidR="004044AC" w:rsidRDefault="004044AC" w:rsidP="00036446">
      <w:pPr>
        <w:spacing w:after="0" w:line="240" w:lineRule="auto"/>
        <w:rPr>
          <w:rFonts w:eastAsiaTheme="minorHAnsi" w:cs="Calibri"/>
          <w:kern w:val="0"/>
        </w:rPr>
      </w:pPr>
    </w:p>
    <w:p w:rsidR="004044AC" w:rsidRPr="002C362D" w:rsidRDefault="004044AC"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714693">
    <w:abstractNumId w:val="1"/>
  </w:num>
  <w:num w:numId="2" w16cid:durableId="26208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97476"/>
    <w:rsid w:val="000A018E"/>
    <w:rsid w:val="000A59F2"/>
    <w:rsid w:val="000C2709"/>
    <w:rsid w:val="00113956"/>
    <w:rsid w:val="001518C5"/>
    <w:rsid w:val="001656A4"/>
    <w:rsid w:val="001807E1"/>
    <w:rsid w:val="001941D5"/>
    <w:rsid w:val="001C06C9"/>
    <w:rsid w:val="001D797F"/>
    <w:rsid w:val="001F2771"/>
    <w:rsid w:val="002247B7"/>
    <w:rsid w:val="00242DCD"/>
    <w:rsid w:val="00260906"/>
    <w:rsid w:val="002C362D"/>
    <w:rsid w:val="003716C2"/>
    <w:rsid w:val="003748BF"/>
    <w:rsid w:val="0038642C"/>
    <w:rsid w:val="003B2879"/>
    <w:rsid w:val="003D2B24"/>
    <w:rsid w:val="004044AC"/>
    <w:rsid w:val="004D517A"/>
    <w:rsid w:val="004F729E"/>
    <w:rsid w:val="00562D35"/>
    <w:rsid w:val="00567B14"/>
    <w:rsid w:val="00582E6B"/>
    <w:rsid w:val="006103B6"/>
    <w:rsid w:val="006132D3"/>
    <w:rsid w:val="006550FF"/>
    <w:rsid w:val="006702EA"/>
    <w:rsid w:val="007008D1"/>
    <w:rsid w:val="007021BC"/>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E494F"/>
    <w:rsid w:val="00C56F7E"/>
    <w:rsid w:val="00C72ED5"/>
    <w:rsid w:val="00C73AA7"/>
    <w:rsid w:val="00C866A5"/>
    <w:rsid w:val="00CB3653"/>
    <w:rsid w:val="00CE6C07"/>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35</cp:revision>
  <dcterms:created xsi:type="dcterms:W3CDTF">2018-03-06T06:20:00Z</dcterms:created>
  <dcterms:modified xsi:type="dcterms:W3CDTF">2024-03-06T11:17:00Z</dcterms:modified>
</cp:coreProperties>
</file>